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D1554" w14:textId="22F4F128" w:rsidR="001A012B" w:rsidRDefault="001A012B" w:rsidP="001A012B">
      <w:pPr>
        <w:pStyle w:val="Headline"/>
        <w:spacing w:line="240" w:lineRule="auto"/>
        <w:rPr>
          <w:sz w:val="28"/>
          <w:szCs w:val="28"/>
        </w:rPr>
      </w:pPr>
      <w:r w:rsidRPr="0080437A">
        <w:rPr>
          <w:sz w:val="28"/>
          <w:szCs w:val="28"/>
        </w:rPr>
        <w:t>WITTENSTEIN</w:t>
      </w:r>
      <w:proofErr w:type="gramStart"/>
      <w:r w:rsidR="00B55C24">
        <w:rPr>
          <w:sz w:val="28"/>
          <w:szCs w:val="28"/>
        </w:rPr>
        <w:t>-</w:t>
      </w:r>
      <w:r>
        <w:rPr>
          <w:sz w:val="28"/>
          <w:szCs w:val="28"/>
        </w:rPr>
        <w:t>‚</w:t>
      </w:r>
      <w:proofErr w:type="gramEnd"/>
      <w:r w:rsidRPr="00B66F3F">
        <w:rPr>
          <w:sz w:val="28"/>
          <w:szCs w:val="28"/>
        </w:rPr>
        <w:t>Schaffer-Mahlzeit‘</w:t>
      </w:r>
      <w:r w:rsidR="00364846">
        <w:rPr>
          <w:sz w:val="28"/>
          <w:szCs w:val="28"/>
        </w:rPr>
        <w:t xml:space="preserve"> -</w:t>
      </w:r>
      <w:bookmarkStart w:id="0" w:name="_GoBack"/>
      <w:bookmarkEnd w:id="0"/>
    </w:p>
    <w:p w14:paraId="70D80BA8" w14:textId="5B62F8EB" w:rsidR="001A012B" w:rsidRPr="00B66F3F" w:rsidRDefault="00B55C24" w:rsidP="001A012B">
      <w:pPr>
        <w:pStyle w:val="Headline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Vorstand ehrt Jubilare </w:t>
      </w:r>
    </w:p>
    <w:p w14:paraId="7147ECC8" w14:textId="77777777" w:rsidR="00B55C24" w:rsidRPr="00B55C24" w:rsidRDefault="00B55C24" w:rsidP="001A012B">
      <w:pPr>
        <w:pStyle w:val="Subheadline"/>
        <w:spacing w:line="260" w:lineRule="exact"/>
        <w:rPr>
          <w:color w:val="FF0000"/>
        </w:rPr>
      </w:pPr>
    </w:p>
    <w:p w14:paraId="7562FAE0" w14:textId="47988A8C" w:rsidR="001A012B" w:rsidRDefault="00144ECC" w:rsidP="001A012B">
      <w:pPr>
        <w:pStyle w:val="Subheadline"/>
        <w:spacing w:line="260" w:lineRule="exact"/>
      </w:pPr>
      <w:r>
        <w:t>Dank</w:t>
      </w:r>
      <w:r w:rsidR="001A012B">
        <w:t xml:space="preserve"> </w:t>
      </w:r>
      <w:r w:rsidR="00B55C24">
        <w:t>an 4</w:t>
      </w:r>
      <w:r w:rsidR="00FF1AD9">
        <w:t>4</w:t>
      </w:r>
      <w:r w:rsidR="00B55C24">
        <w:t xml:space="preserve"> Mitarbeiter </w:t>
      </w:r>
      <w:r w:rsidR="00174DA5">
        <w:t>für</w:t>
      </w:r>
      <w:r w:rsidR="00364846">
        <w:t xml:space="preserve"> langjähriges Engagement: </w:t>
      </w:r>
    </w:p>
    <w:p w14:paraId="713F5D95" w14:textId="51B2D263" w:rsidR="00144ECC" w:rsidRPr="00C12999" w:rsidRDefault="00144ECC" w:rsidP="001A012B">
      <w:pPr>
        <w:pStyle w:val="Subheadline"/>
        <w:spacing w:line="260" w:lineRule="exact"/>
      </w:pPr>
      <w:r>
        <w:t xml:space="preserve">Nach einer Betriebszugehörigkeit von 10 oder 25 Jahren, oder aufgrund ihres Eintritts in den Ruhestand, folgten langjährige Mitarbeiter der WITTENSTEN SE der Einladung </w:t>
      </w:r>
      <w:r w:rsidR="00B55C24">
        <w:t>zur Schaffer-Mahlzeit, der feierlichen und geselligen Ehrung im Roten Saal des Deutschordensmuseums in Bad Mergentheim.</w:t>
      </w:r>
    </w:p>
    <w:p w14:paraId="26F600DC" w14:textId="77777777" w:rsidR="001A012B" w:rsidRPr="00C12999" w:rsidRDefault="001A012B" w:rsidP="001A012B">
      <w:pPr>
        <w:pStyle w:val="Flietext"/>
      </w:pPr>
    </w:p>
    <w:p w14:paraId="7BA20707" w14:textId="1CFDA3AA" w:rsidR="00144ECC" w:rsidRDefault="00144ECC" w:rsidP="001A012B">
      <w:pPr>
        <w:pStyle w:val="Flietext"/>
      </w:pPr>
      <w:r>
        <w:t>Bereits traditionell</w:t>
      </w:r>
      <w:r w:rsidR="001A012B">
        <w:t xml:space="preserve"> würdigt</w:t>
      </w:r>
      <w:r w:rsidR="00523E15">
        <w:t xml:space="preserve"> das Familienunternehmen</w:t>
      </w:r>
      <w:r w:rsidR="001A012B">
        <w:t xml:space="preserve"> </w:t>
      </w:r>
      <w:r>
        <w:t>mit der WITTENSTEIN</w:t>
      </w:r>
      <w:proofErr w:type="gramStart"/>
      <w:r w:rsidR="00B55C24">
        <w:t>-</w:t>
      </w:r>
      <w:r w:rsidR="00364846" w:rsidRPr="00364846">
        <w:t>‚</w:t>
      </w:r>
      <w:proofErr w:type="gramEnd"/>
      <w:r>
        <w:t xml:space="preserve">Schaffer-Mahlzeit‘ </w:t>
      </w:r>
      <w:r w:rsidR="00B55C24">
        <w:t xml:space="preserve">einmal im Jahr </w:t>
      </w:r>
      <w:r w:rsidR="001A012B">
        <w:t>die langjährige Treue seine</w:t>
      </w:r>
      <w:r>
        <w:t>r Mitarbeiter, die auf</w:t>
      </w:r>
      <w:r w:rsidR="001A012B">
        <w:t xml:space="preserve"> 10 oder 25 Jahre miterlebte Unternehmensgeschichte </w:t>
      </w:r>
      <w:r>
        <w:t xml:space="preserve">zurückblicken können. Ebenso werden an der Feier </w:t>
      </w:r>
      <w:r w:rsidR="001A012B">
        <w:t xml:space="preserve">alle </w:t>
      </w:r>
      <w:r w:rsidR="00B55C24">
        <w:t>‚</w:t>
      </w:r>
      <w:r>
        <w:t>frischgebackenen</w:t>
      </w:r>
      <w:r w:rsidR="00B55C24">
        <w:t>‘</w:t>
      </w:r>
      <w:r>
        <w:t xml:space="preserve"> </w:t>
      </w:r>
      <w:r w:rsidR="001A012B">
        <w:t>Rentner</w:t>
      </w:r>
      <w:r>
        <w:t xml:space="preserve"> der WITTENSTEIN gruppe geehrt.</w:t>
      </w:r>
      <w:r w:rsidR="00523E15">
        <w:t xml:space="preserve"> So auch </w:t>
      </w:r>
      <w:r w:rsidR="00B55C24">
        <w:t xml:space="preserve">am vergangenen Freitagabend. </w:t>
      </w:r>
    </w:p>
    <w:p w14:paraId="11F4931A" w14:textId="42849ECA" w:rsidR="00523E15" w:rsidRDefault="00144ECC" w:rsidP="001A012B">
      <w:pPr>
        <w:pStyle w:val="Flietext"/>
      </w:pPr>
      <w:r>
        <w:t>Hierzu</w:t>
      </w:r>
      <w:r w:rsidR="00523E15">
        <w:t xml:space="preserve"> verlas der Vorstand eine</w:t>
      </w:r>
      <w:r w:rsidR="001A012B">
        <w:t xml:space="preserve"> persönliche Laudatio</w:t>
      </w:r>
      <w:r w:rsidR="00523E15">
        <w:t xml:space="preserve"> zu jedem der Ehrengäste, </w:t>
      </w:r>
      <w:r w:rsidR="00174DA5">
        <w:t>die mit</w:t>
      </w:r>
      <w:r w:rsidR="00523E15">
        <w:t xml:space="preserve"> Begleitung geladen waren. Seinen Dank und seine wertschätzende Anerkennung für das langjährige Engagement der Jubilare brachte die Unternehmensleitung </w:t>
      </w:r>
      <w:r w:rsidR="003B6763">
        <w:t xml:space="preserve">besonders dadurch </w:t>
      </w:r>
      <w:r w:rsidR="00523E15">
        <w:t xml:space="preserve">zum Ausdruck, indem sie </w:t>
      </w:r>
      <w:r w:rsidR="003B6763">
        <w:t xml:space="preserve">allen </w:t>
      </w:r>
      <w:r w:rsidR="00523E15">
        <w:t xml:space="preserve">Gästen </w:t>
      </w:r>
      <w:r w:rsidR="003B6763">
        <w:t xml:space="preserve">im Roten Saal </w:t>
      </w:r>
      <w:r w:rsidR="00523E15">
        <w:t>d</w:t>
      </w:r>
      <w:r w:rsidR="003B6763">
        <w:t xml:space="preserve">as Menü </w:t>
      </w:r>
      <w:r w:rsidR="00523E15">
        <w:t>servierte.</w:t>
      </w:r>
    </w:p>
    <w:p w14:paraId="6EBC1426" w14:textId="77777777" w:rsidR="00523E15" w:rsidRDefault="00523E15" w:rsidP="001A012B">
      <w:pPr>
        <w:pStyle w:val="Flietext"/>
      </w:pPr>
    </w:p>
    <w:p w14:paraId="405DEF7D" w14:textId="77777777" w:rsidR="001A012B" w:rsidRDefault="00523E15" w:rsidP="001A012B">
      <w:pPr>
        <w:pStyle w:val="Flietext"/>
      </w:pPr>
      <w:r>
        <w:t>Zur Erinnerung an die Feier sowie an die vielen Jahre der Zusammenarbeit erhielt jeder der Geehrten ein Exempla</w:t>
      </w:r>
      <w:r w:rsidR="00A27683">
        <w:t>r eines Jahrbuchs, das in diesem Jahr bereits zum zwölften Mal erschien und die Geschichte rund um die Jubilare weltweit erzählt.</w:t>
      </w:r>
    </w:p>
    <w:p w14:paraId="6EB967A6" w14:textId="77777777" w:rsidR="001A012B" w:rsidRDefault="001A012B" w:rsidP="001A012B">
      <w:pPr>
        <w:pStyle w:val="Flietext"/>
      </w:pPr>
    </w:p>
    <w:p w14:paraId="59CA31F5" w14:textId="265E098A" w:rsidR="001A012B" w:rsidRPr="001B60AE" w:rsidRDefault="001A012B" w:rsidP="001B60AE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 w:rsidRPr="001B60AE">
        <w:rPr>
          <w:rFonts w:ascii="Arial" w:hAnsi="Arial" w:cs="Arial"/>
          <w:b/>
          <w:color w:val="000000"/>
          <w:spacing w:val="10"/>
          <w:sz w:val="20"/>
          <w:szCs w:val="20"/>
        </w:rPr>
        <w:t>Geehrt wurden die Anwesenden für 10-jährige Betriebszugehörigkeit</w:t>
      </w:r>
      <w:r w:rsidRPr="001B60AE">
        <w:rPr>
          <w:rFonts w:ascii="Arial" w:hAnsi="Arial" w:cs="Arial"/>
          <w:color w:val="000000"/>
          <w:spacing w:val="10"/>
          <w:sz w:val="20"/>
          <w:szCs w:val="20"/>
        </w:rPr>
        <w:t xml:space="preserve">: Elena </w:t>
      </w:r>
      <w:r w:rsidRPr="00797007">
        <w:rPr>
          <w:rFonts w:ascii="Arial" w:hAnsi="Arial" w:cs="Arial"/>
          <w:color w:val="000000"/>
          <w:spacing w:val="10"/>
          <w:sz w:val="20"/>
          <w:szCs w:val="20"/>
        </w:rPr>
        <w:t xml:space="preserve">Albert, Uwe Baumbusch, Felix Behr, Jochen Breiter, Dr. Uwe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Buschbom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 xml:space="preserve">, Matthias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Deppisch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 xml:space="preserve">, Wolfgang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Düll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, Milena Fürst, Iris Gayer-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Federolf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 xml:space="preserve">, Jürgen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Greulich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 xml:space="preserve">, Karl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Gunz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 xml:space="preserve">, Ralph Hartmann, Bastian Hirschlein, Norbert Keller, Stephan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Knoth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 xml:space="preserve">, Corina Kube, Michael Lesch, Andreas Mark, Philipp Maurer, Oliver Meckel, Elke Morris, Oliver Palmert, Helmut Pinter, Marco Rastetter, Walter Rauch, Danny Reichert, Manuel Sauer, Ralph Schlotterbeck, Andreas Schlund, Franz-Josef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Sendel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, Simone Vath, Georg Veit, Be</w:t>
      </w:r>
      <w:r w:rsidRPr="00523E15">
        <w:rPr>
          <w:rFonts w:ascii="Arial" w:hAnsi="Arial" w:cs="Arial"/>
          <w:color w:val="000000"/>
          <w:spacing w:val="10"/>
          <w:sz w:val="20"/>
          <w:szCs w:val="20"/>
        </w:rPr>
        <w:t>njamin Wagner, Eberhard Zöller</w:t>
      </w:r>
    </w:p>
    <w:p w14:paraId="3CEB5826" w14:textId="77777777" w:rsidR="001A012B" w:rsidRPr="001B60AE" w:rsidRDefault="001A012B" w:rsidP="001B60AE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2BA182F9" w14:textId="77777777" w:rsidR="001A012B" w:rsidRPr="001B60AE" w:rsidRDefault="001A012B" w:rsidP="001B60AE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 w:rsidRPr="001B60AE">
        <w:rPr>
          <w:rFonts w:ascii="Arial" w:hAnsi="Arial" w:cs="Arial"/>
          <w:b/>
          <w:color w:val="000000"/>
          <w:spacing w:val="10"/>
          <w:sz w:val="20"/>
          <w:szCs w:val="20"/>
        </w:rPr>
        <w:t>Für 25-jährige Betriebszugehörigkeit geehrt wurden</w:t>
      </w:r>
      <w:r w:rsidRPr="001B60AE">
        <w:rPr>
          <w:rFonts w:ascii="Arial" w:hAnsi="Arial" w:cs="Arial"/>
          <w:color w:val="000000"/>
          <w:spacing w:val="10"/>
          <w:sz w:val="20"/>
          <w:szCs w:val="20"/>
        </w:rPr>
        <w:t xml:space="preserve">: Susanne Fries, </w:t>
      </w:r>
      <w:r w:rsidRPr="00523E15">
        <w:rPr>
          <w:rFonts w:ascii="Arial" w:hAnsi="Arial" w:cs="Arial"/>
          <w:color w:val="000000"/>
          <w:spacing w:val="10"/>
          <w:sz w:val="20"/>
          <w:szCs w:val="20"/>
        </w:rPr>
        <w:t>Josef Gitter, Ulrich May</w:t>
      </w:r>
    </w:p>
    <w:p w14:paraId="6E2A43C6" w14:textId="77777777" w:rsidR="001A012B" w:rsidRPr="001B60AE" w:rsidRDefault="001A012B" w:rsidP="001B60AE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66770168" w14:textId="77777777" w:rsidR="001A012B" w:rsidRPr="001B60AE" w:rsidRDefault="001A012B" w:rsidP="001B60AE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 w:rsidRPr="001B60AE">
        <w:rPr>
          <w:rFonts w:ascii="Arial" w:hAnsi="Arial" w:cs="Arial"/>
          <w:b/>
          <w:color w:val="000000"/>
          <w:spacing w:val="10"/>
          <w:sz w:val="20"/>
          <w:szCs w:val="20"/>
        </w:rPr>
        <w:lastRenderedPageBreak/>
        <w:t>In den Ruhestand verabschiedet wurden</w:t>
      </w:r>
      <w:r w:rsidRPr="001B60AE">
        <w:rPr>
          <w:rFonts w:ascii="Arial" w:hAnsi="Arial" w:cs="Arial"/>
          <w:color w:val="000000"/>
          <w:spacing w:val="10"/>
          <w:sz w:val="20"/>
          <w:szCs w:val="20"/>
        </w:rPr>
        <w:t xml:space="preserve">: Hermann Esau, Klaus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Hitzfelder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 xml:space="preserve">, Ernst </w:t>
      </w:r>
      <w:proofErr w:type="spellStart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Kaltdorf</w:t>
      </w:r>
      <w:proofErr w:type="spellEnd"/>
      <w:r w:rsidRPr="00797007">
        <w:rPr>
          <w:rFonts w:ascii="Arial" w:hAnsi="Arial" w:cs="Arial"/>
          <w:color w:val="000000"/>
          <w:spacing w:val="10"/>
          <w:sz w:val="20"/>
          <w:szCs w:val="20"/>
        </w:rPr>
        <w:t>, Hartmut Kampa, Reinhard Oppi</w:t>
      </w:r>
      <w:r w:rsidRPr="00523E15">
        <w:rPr>
          <w:rFonts w:ascii="Arial" w:hAnsi="Arial" w:cs="Arial"/>
          <w:color w:val="000000"/>
          <w:spacing w:val="10"/>
          <w:sz w:val="20"/>
          <w:szCs w:val="20"/>
        </w:rPr>
        <w:t xml:space="preserve">tz, Andreas Pelz, Karl </w:t>
      </w:r>
      <w:proofErr w:type="spellStart"/>
      <w:r w:rsidRPr="00523E15">
        <w:rPr>
          <w:rFonts w:ascii="Arial" w:hAnsi="Arial" w:cs="Arial"/>
          <w:color w:val="000000"/>
          <w:spacing w:val="10"/>
          <w:sz w:val="20"/>
          <w:szCs w:val="20"/>
        </w:rPr>
        <w:t>Sigloch</w:t>
      </w:r>
      <w:proofErr w:type="spellEnd"/>
    </w:p>
    <w:p w14:paraId="7E7DE3FF" w14:textId="77777777" w:rsidR="001A012B" w:rsidRPr="001A012B" w:rsidRDefault="001A012B" w:rsidP="001B60AE">
      <w:pPr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3EA09916" w14:textId="77777777" w:rsidR="001A012B" w:rsidRPr="00E12025" w:rsidRDefault="001A012B" w:rsidP="001B60AE">
      <w:pPr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  <w:r w:rsidRPr="00E12025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Bild: </w:t>
      </w:r>
    </w:p>
    <w:p w14:paraId="321DA6C0" w14:textId="4EEA96C5" w:rsidR="001B60AE" w:rsidRPr="00D44D4D" w:rsidRDefault="001A012B" w:rsidP="00D44D4D">
      <w:pPr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Die 25er Jubilare und Rentner der WITTENSTEIN SE </w:t>
      </w:r>
      <w:r w:rsidR="001B60AE"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gemeinsam </w:t>
      </w:r>
      <w:r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mit </w:t>
      </w:r>
      <w:r w:rsidR="001B60AE"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dem </w:t>
      </w:r>
      <w:r w:rsidRPr="00D44D4D">
        <w:rPr>
          <w:rFonts w:ascii="Arial" w:hAnsi="Arial" w:cs="Arial"/>
          <w:color w:val="000000"/>
          <w:spacing w:val="10"/>
          <w:sz w:val="20"/>
          <w:szCs w:val="20"/>
        </w:rPr>
        <w:t>Vorstand</w:t>
      </w:r>
      <w:r w:rsidR="00FF1AD9"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, </w:t>
      </w:r>
      <w:r w:rsidR="00C1361A"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dem </w:t>
      </w:r>
      <w:r w:rsidR="00FF1AD9"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Leiter Human </w:t>
      </w:r>
      <w:proofErr w:type="spellStart"/>
      <w:r w:rsidR="00FF1AD9" w:rsidRPr="00D44D4D">
        <w:rPr>
          <w:rFonts w:ascii="Arial" w:hAnsi="Arial" w:cs="Arial"/>
          <w:color w:val="000000"/>
          <w:spacing w:val="10"/>
          <w:sz w:val="20"/>
          <w:szCs w:val="20"/>
        </w:rPr>
        <w:t>Resource</w:t>
      </w:r>
      <w:proofErr w:type="spellEnd"/>
      <w:r w:rsidR="00FF1AD9"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 Management</w:t>
      </w:r>
      <w:r w:rsidR="009D4989"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 und dem Betriebsratsvorsitzenden</w:t>
      </w:r>
      <w:r w:rsidR="00364846" w:rsidRPr="00D44D4D">
        <w:rPr>
          <w:rFonts w:ascii="Arial" w:hAnsi="Arial" w:cs="Arial"/>
          <w:color w:val="000000"/>
          <w:spacing w:val="10"/>
          <w:sz w:val="20"/>
          <w:szCs w:val="20"/>
        </w:rPr>
        <w:t xml:space="preserve"> v.l.n.r.</w:t>
      </w:r>
      <w:r w:rsidRPr="00D44D4D">
        <w:rPr>
          <w:rFonts w:ascii="Arial" w:hAnsi="Arial" w:cs="Arial"/>
          <w:color w:val="000000"/>
          <w:spacing w:val="10"/>
          <w:sz w:val="20"/>
          <w:szCs w:val="20"/>
        </w:rPr>
        <w:t>:</w:t>
      </w:r>
      <w:r w:rsidR="001B60AE" w:rsidRPr="00D44D4D">
        <w:rPr>
          <w:rFonts w:ascii="Arial" w:hAnsi="Arial" w:cs="Arial"/>
          <w:color w:val="FF0000"/>
          <w:spacing w:val="10"/>
          <w:sz w:val="20"/>
          <w:szCs w:val="20"/>
        </w:rPr>
        <w:t xml:space="preserve"> </w:t>
      </w:r>
      <w:r w:rsidR="001B60AE" w:rsidRPr="00D44D4D">
        <w:rPr>
          <w:rFonts w:ascii="Arial" w:hAnsi="Arial" w:cs="Arial"/>
          <w:spacing w:val="10"/>
          <w:sz w:val="20"/>
          <w:szCs w:val="20"/>
        </w:rPr>
        <w:t>(</w:t>
      </w:r>
      <w:r w:rsidR="00D472FB" w:rsidRPr="00D44D4D">
        <w:rPr>
          <w:rFonts w:ascii="Arial" w:hAnsi="Arial" w:cs="Arial"/>
          <w:spacing w:val="10"/>
          <w:sz w:val="20"/>
          <w:szCs w:val="20"/>
        </w:rPr>
        <w:t xml:space="preserve">Oliver </w:t>
      </w:r>
      <w:proofErr w:type="spellStart"/>
      <w:r w:rsidR="00D472FB" w:rsidRPr="00D44D4D">
        <w:rPr>
          <w:rFonts w:ascii="Arial" w:hAnsi="Arial" w:cs="Arial"/>
          <w:spacing w:val="10"/>
          <w:sz w:val="20"/>
          <w:szCs w:val="20"/>
        </w:rPr>
        <w:t>Kössel</w:t>
      </w:r>
      <w:proofErr w:type="spellEnd"/>
      <w:r w:rsidR="00D472FB" w:rsidRPr="00D44D4D">
        <w:rPr>
          <w:rFonts w:ascii="Arial" w:hAnsi="Arial" w:cs="Arial"/>
          <w:spacing w:val="10"/>
          <w:sz w:val="20"/>
          <w:szCs w:val="20"/>
        </w:rPr>
        <w:t>, Nik</w:t>
      </w:r>
      <w:r w:rsidR="00FF1AD9" w:rsidRPr="00D44D4D">
        <w:rPr>
          <w:rFonts w:ascii="Arial" w:hAnsi="Arial" w:cs="Arial"/>
          <w:spacing w:val="10"/>
          <w:sz w:val="20"/>
          <w:szCs w:val="20"/>
        </w:rPr>
        <w:t xml:space="preserve">o Neckermann, Hermann Esau, Karl </w:t>
      </w:r>
      <w:proofErr w:type="spellStart"/>
      <w:r w:rsidR="00FF1AD9" w:rsidRPr="00D44D4D">
        <w:rPr>
          <w:rFonts w:ascii="Arial" w:hAnsi="Arial" w:cs="Arial"/>
          <w:spacing w:val="10"/>
          <w:sz w:val="20"/>
          <w:szCs w:val="20"/>
        </w:rPr>
        <w:t>Sigloch</w:t>
      </w:r>
      <w:proofErr w:type="spellEnd"/>
      <w:r w:rsidR="00FF1AD9" w:rsidRPr="00D44D4D">
        <w:rPr>
          <w:rFonts w:ascii="Arial" w:hAnsi="Arial" w:cs="Arial"/>
          <w:spacing w:val="10"/>
          <w:sz w:val="20"/>
          <w:szCs w:val="20"/>
        </w:rPr>
        <w:t xml:space="preserve">, Ernst </w:t>
      </w:r>
      <w:proofErr w:type="spellStart"/>
      <w:r w:rsidR="00FF1AD9" w:rsidRPr="00D44D4D">
        <w:rPr>
          <w:rFonts w:ascii="Arial" w:hAnsi="Arial" w:cs="Arial"/>
          <w:spacing w:val="10"/>
          <w:sz w:val="20"/>
          <w:szCs w:val="20"/>
        </w:rPr>
        <w:t>Kaltdorf</w:t>
      </w:r>
      <w:proofErr w:type="spellEnd"/>
      <w:r w:rsidR="00FF1AD9" w:rsidRPr="00D44D4D">
        <w:rPr>
          <w:rFonts w:ascii="Arial" w:hAnsi="Arial" w:cs="Arial"/>
          <w:spacing w:val="10"/>
          <w:sz w:val="20"/>
          <w:szCs w:val="20"/>
        </w:rPr>
        <w:t xml:space="preserve">, Klaus </w:t>
      </w:r>
      <w:proofErr w:type="spellStart"/>
      <w:r w:rsidR="00FF1AD9" w:rsidRPr="00D44D4D">
        <w:rPr>
          <w:rFonts w:ascii="Arial" w:hAnsi="Arial" w:cs="Arial"/>
          <w:spacing w:val="10"/>
          <w:sz w:val="20"/>
          <w:szCs w:val="20"/>
        </w:rPr>
        <w:t>Hitzfelder</w:t>
      </w:r>
      <w:proofErr w:type="spellEnd"/>
      <w:r w:rsidR="00FF1AD9" w:rsidRPr="00D44D4D">
        <w:rPr>
          <w:rFonts w:ascii="Arial" w:hAnsi="Arial" w:cs="Arial"/>
          <w:spacing w:val="10"/>
          <w:sz w:val="20"/>
          <w:szCs w:val="20"/>
        </w:rPr>
        <w:t xml:space="preserve">, Reinhard Oppitz, Susanne Fries, Ulrich May, Josef Gitter, Andreas Pelz, Hartmut Kampa, Dr. Anna-Katharina Wittenstein und Erik </w:t>
      </w:r>
      <w:proofErr w:type="spellStart"/>
      <w:r w:rsidR="00FF1AD9" w:rsidRPr="00D44D4D">
        <w:rPr>
          <w:rFonts w:ascii="Arial" w:hAnsi="Arial" w:cs="Arial"/>
          <w:spacing w:val="10"/>
          <w:sz w:val="20"/>
          <w:szCs w:val="20"/>
        </w:rPr>
        <w:t>Roßmeißl</w:t>
      </w:r>
      <w:proofErr w:type="spellEnd"/>
    </w:p>
    <w:p w14:paraId="3692F1B6" w14:textId="77777777" w:rsidR="001B60AE" w:rsidRDefault="001B60AE" w:rsidP="00DC5E12">
      <w:pPr>
        <w:pStyle w:val="Flietext"/>
      </w:pPr>
    </w:p>
    <w:p w14:paraId="3E4FA46A" w14:textId="77777777" w:rsidR="0093418D" w:rsidRPr="0010111B" w:rsidRDefault="001A012B" w:rsidP="00DC5E12">
      <w:pPr>
        <w:pStyle w:val="Flietext"/>
        <w:rPr>
          <w:sz w:val="18"/>
        </w:rPr>
      </w:pPr>
      <w:r>
        <w:rPr>
          <w:sz w:val="18"/>
          <w:szCs w:val="18"/>
        </w:rPr>
        <w:t>T</w:t>
      </w:r>
      <w:r w:rsidR="0010111B" w:rsidRPr="0010111B">
        <w:rPr>
          <w:sz w:val="18"/>
          <w:szCs w:val="18"/>
        </w:rPr>
        <w:t xml:space="preserve">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14:paraId="1063536C" w14:textId="77777777" w:rsidR="0093418D" w:rsidRPr="0010111B" w:rsidRDefault="0093418D" w:rsidP="00DC5E12">
      <w:pPr>
        <w:pStyle w:val="Flietext"/>
        <w:rPr>
          <w:sz w:val="18"/>
        </w:rPr>
      </w:pPr>
    </w:p>
    <w:p w14:paraId="4D8412B3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5ECE4D45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2B772DA7" w14:textId="77777777" w:rsidR="00D20BF8" w:rsidRPr="00D20BF8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FB3C96" w:rsidRPr="00FB3C96">
        <w:t>6</w:t>
      </w:r>
      <w:r w:rsidRPr="00FB3C96">
        <w:t xml:space="preserve">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DC3644">
        <w:t>85*</w:t>
      </w:r>
      <w:r w:rsidRPr="008036DB">
        <w:t xml:space="preserve"> Mio. €</w:t>
      </w:r>
      <w:r w:rsidR="00DC3644">
        <w:t xml:space="preserve"> (vorläufiger Wert)</w:t>
      </w:r>
      <w:r w:rsidRPr="008036DB">
        <w:t xml:space="preserve"> im </w:t>
      </w:r>
      <w:r>
        <w:t>Geschäftsjahr 201</w:t>
      </w:r>
      <w:r w:rsidR="00DC3644">
        <w:t>7/18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7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341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4C15F" w14:textId="77777777"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14:paraId="0BA1C8F5" w14:textId="77777777"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65A8F" w14:textId="3A09E150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066FAD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066FAD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E8016" w14:textId="409AD3B3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066FAD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066FAD">
      <w:rPr>
        <w:rFonts w:ascii="Arial" w:hAnsi="Arial" w:cs="Arial"/>
        <w:noProof/>
        <w:sz w:val="14"/>
        <w:szCs w:val="14"/>
      </w:rPr>
      <w:t>2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3ED8E" w14:textId="77777777"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14:paraId="6C18279F" w14:textId="77777777"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F9FD3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78C33498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73C5AE57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01BE3B04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79EAC238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3E29E046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678DA6A2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403E8073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38D28F53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00D12AF0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7368ED1C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B5D46A8" w14:textId="77777777" w:rsidR="0093418D" w:rsidRDefault="0093418D" w:rsidP="0093418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462E9790" wp14:editId="04793DFE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646C673B" w14:textId="77777777" w:rsidR="0093418D" w:rsidRDefault="0093418D" w:rsidP="0093418D"/>
  <w:p w14:paraId="2DC13839" w14:textId="77777777" w:rsidR="0093418D" w:rsidRDefault="0093418D" w:rsidP="0093418D">
    <w:pPr>
      <w:pStyle w:val="Kopfzeile"/>
    </w:pPr>
  </w:p>
  <w:p w14:paraId="6896AADC" w14:textId="77777777" w:rsidR="0093418D" w:rsidRDefault="0093418D" w:rsidP="0093418D"/>
  <w:p w14:paraId="7725B70D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AEE75" w14:textId="5462876D" w:rsidR="00B674B2" w:rsidRPr="003801B9" w:rsidRDefault="00364846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20</w:t>
    </w:r>
    <w:r w:rsidR="00423092">
      <w:rPr>
        <w:rFonts w:ascii="Arial" w:hAnsi="Arial" w:cs="Arial"/>
        <w:sz w:val="14"/>
        <w:szCs w:val="14"/>
      </w:rPr>
      <w:t xml:space="preserve"> </w:t>
    </w:r>
    <w:r w:rsidR="001A012B">
      <w:rPr>
        <w:rFonts w:ascii="Arial" w:hAnsi="Arial" w:cs="Arial"/>
        <w:sz w:val="14"/>
        <w:szCs w:val="14"/>
      </w:rPr>
      <w:t>Jun</w:t>
    </w:r>
    <w:r w:rsidR="00216485">
      <w:rPr>
        <w:rFonts w:ascii="Arial" w:hAnsi="Arial" w:cs="Arial"/>
        <w:sz w:val="14"/>
        <w:szCs w:val="14"/>
      </w:rPr>
      <w:t>i</w:t>
    </w:r>
    <w:r w:rsidR="001A012B">
      <w:rPr>
        <w:rFonts w:ascii="Arial" w:hAnsi="Arial" w:cs="Arial"/>
        <w:sz w:val="14"/>
        <w:szCs w:val="14"/>
      </w:rPr>
      <w:t xml:space="preserve"> 2018</w:t>
    </w:r>
  </w:p>
  <w:p w14:paraId="5AEAC78F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7BF6969B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3DFCBA76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238A07FA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160C3C3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7842BD51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3365D672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64E0A8C1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19B6F00C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1A23C079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689B99B4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34646DA0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BCE67C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870BA5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7A8EB5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659B66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AB898E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6CE312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F3F91B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4C5BAF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0A2C3B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F3B147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88D73B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59D4D2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EA5E64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D7FF71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1377AF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874F30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99C2E34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77A578D9" w14:textId="22973691" w:rsidR="005756EF" w:rsidRPr="00F078CD" w:rsidRDefault="00066FAD" w:rsidP="00A22558">
    <w:pPr>
      <w:framePr w:w="2104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Ehrung für langjährige Betriebszugehörigkeit: d</w:t>
    </w:r>
    <w:r w:rsidR="00D44D4D">
      <w:rPr>
        <w:rFonts w:ascii="Arial" w:hAnsi="Arial" w:cs="Arial"/>
        <w:sz w:val="14"/>
        <w:szCs w:val="14"/>
      </w:rPr>
      <w:t>ie 25er-Jubilar</w:t>
    </w:r>
    <w:r w:rsidR="00273700">
      <w:rPr>
        <w:rFonts w:ascii="Arial" w:hAnsi="Arial" w:cs="Arial"/>
        <w:sz w:val="14"/>
        <w:szCs w:val="14"/>
      </w:rPr>
      <w:t>e</w:t>
    </w:r>
    <w:r w:rsidR="00D44D4D">
      <w:rPr>
        <w:rFonts w:ascii="Arial" w:hAnsi="Arial" w:cs="Arial"/>
        <w:sz w:val="14"/>
        <w:szCs w:val="14"/>
      </w:rPr>
      <w:t xml:space="preserve"> und Rentner der WITTENSTEIN SE. </w:t>
    </w:r>
  </w:p>
  <w:p w14:paraId="221A15B2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5DBF00B0" w14:textId="77777777" w:rsidR="00551561" w:rsidRDefault="005756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3A4BE21C" wp14:editId="54EE07D4">
          <wp:simplePos x="0" y="0"/>
          <wp:positionH relativeFrom="column">
            <wp:posOffset>4813300</wp:posOffset>
          </wp:positionH>
          <wp:positionV relativeFrom="page">
            <wp:posOffset>4648200</wp:posOffset>
          </wp:positionV>
          <wp:extent cx="1456690" cy="971550"/>
          <wp:effectExtent l="0" t="0" r="0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669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616C7326" wp14:editId="188A5E8F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038A5488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521514D"/>
    <w:multiLevelType w:val="hybridMultilevel"/>
    <w:tmpl w:val="E72E67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7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646CD"/>
    <w:multiLevelType w:val="multilevel"/>
    <w:tmpl w:val="FBCA3F2A"/>
    <w:numStyleLink w:val="Listenformatvorlage1"/>
  </w:abstractNum>
  <w:abstractNum w:abstractNumId="19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7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20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10"/>
  </w:num>
  <w:num w:numId="16">
    <w:abstractNumId w:val="27"/>
  </w:num>
  <w:num w:numId="17">
    <w:abstractNumId w:val="15"/>
  </w:num>
  <w:num w:numId="18">
    <w:abstractNumId w:val="23"/>
  </w:num>
  <w:num w:numId="19">
    <w:abstractNumId w:val="25"/>
  </w:num>
  <w:num w:numId="20">
    <w:abstractNumId w:val="11"/>
  </w:num>
  <w:num w:numId="21">
    <w:abstractNumId w:val="21"/>
  </w:num>
  <w:num w:numId="22">
    <w:abstractNumId w:val="28"/>
  </w:num>
  <w:num w:numId="23">
    <w:abstractNumId w:val="19"/>
  </w:num>
  <w:num w:numId="24">
    <w:abstractNumId w:val="26"/>
  </w:num>
  <w:num w:numId="25">
    <w:abstractNumId w:val="12"/>
  </w:num>
  <w:num w:numId="26">
    <w:abstractNumId w:val="16"/>
  </w:num>
  <w:num w:numId="27">
    <w:abstractNumId w:val="17"/>
  </w:num>
  <w:num w:numId="28">
    <w:abstractNumId w:val="1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66FAD"/>
    <w:rsid w:val="0009490E"/>
    <w:rsid w:val="0010111B"/>
    <w:rsid w:val="00114D8A"/>
    <w:rsid w:val="00144ECC"/>
    <w:rsid w:val="00174DA5"/>
    <w:rsid w:val="00196D4D"/>
    <w:rsid w:val="001A012B"/>
    <w:rsid w:val="001B5B84"/>
    <w:rsid w:val="001B60AE"/>
    <w:rsid w:val="001C181D"/>
    <w:rsid w:val="00216485"/>
    <w:rsid w:val="00224615"/>
    <w:rsid w:val="00273700"/>
    <w:rsid w:val="002F40E5"/>
    <w:rsid w:val="00311064"/>
    <w:rsid w:val="00321EB2"/>
    <w:rsid w:val="00364846"/>
    <w:rsid w:val="003801B9"/>
    <w:rsid w:val="003B0DD5"/>
    <w:rsid w:val="003B6763"/>
    <w:rsid w:val="003E25F2"/>
    <w:rsid w:val="00423092"/>
    <w:rsid w:val="004308A9"/>
    <w:rsid w:val="004C429A"/>
    <w:rsid w:val="004D07A3"/>
    <w:rsid w:val="00502B7D"/>
    <w:rsid w:val="00515472"/>
    <w:rsid w:val="00523E15"/>
    <w:rsid w:val="005258FF"/>
    <w:rsid w:val="0053585A"/>
    <w:rsid w:val="00551561"/>
    <w:rsid w:val="005756EF"/>
    <w:rsid w:val="00585945"/>
    <w:rsid w:val="005C09E4"/>
    <w:rsid w:val="00631774"/>
    <w:rsid w:val="006716C1"/>
    <w:rsid w:val="00672959"/>
    <w:rsid w:val="0069402F"/>
    <w:rsid w:val="006D4876"/>
    <w:rsid w:val="00784580"/>
    <w:rsid w:val="00787015"/>
    <w:rsid w:val="007D5EE7"/>
    <w:rsid w:val="007E1B3A"/>
    <w:rsid w:val="007F373B"/>
    <w:rsid w:val="007F56CD"/>
    <w:rsid w:val="00803E65"/>
    <w:rsid w:val="00877EB9"/>
    <w:rsid w:val="0088602E"/>
    <w:rsid w:val="008B1946"/>
    <w:rsid w:val="008D220C"/>
    <w:rsid w:val="0093418D"/>
    <w:rsid w:val="00990DB4"/>
    <w:rsid w:val="00995F4C"/>
    <w:rsid w:val="009D4989"/>
    <w:rsid w:val="00A22558"/>
    <w:rsid w:val="00A27683"/>
    <w:rsid w:val="00AF69ED"/>
    <w:rsid w:val="00B23BAB"/>
    <w:rsid w:val="00B27296"/>
    <w:rsid w:val="00B55C24"/>
    <w:rsid w:val="00B643DD"/>
    <w:rsid w:val="00B674B2"/>
    <w:rsid w:val="00BF5603"/>
    <w:rsid w:val="00C1361A"/>
    <w:rsid w:val="00C3208E"/>
    <w:rsid w:val="00C45C64"/>
    <w:rsid w:val="00C62472"/>
    <w:rsid w:val="00CD0E2F"/>
    <w:rsid w:val="00D20BF8"/>
    <w:rsid w:val="00D44D4D"/>
    <w:rsid w:val="00D472FB"/>
    <w:rsid w:val="00DB2CEB"/>
    <w:rsid w:val="00DC3644"/>
    <w:rsid w:val="00DC5E12"/>
    <w:rsid w:val="00DF442F"/>
    <w:rsid w:val="00DF7C12"/>
    <w:rsid w:val="00E25A17"/>
    <w:rsid w:val="00E41FF4"/>
    <w:rsid w:val="00E43C70"/>
    <w:rsid w:val="00E6035D"/>
    <w:rsid w:val="00E63DEB"/>
    <w:rsid w:val="00EA6527"/>
    <w:rsid w:val="00EE24F4"/>
    <w:rsid w:val="00F007ED"/>
    <w:rsid w:val="00F035A4"/>
    <w:rsid w:val="00F41791"/>
    <w:rsid w:val="00F628B7"/>
    <w:rsid w:val="00FA20B6"/>
    <w:rsid w:val="00FA33C1"/>
    <w:rsid w:val="00FB3C96"/>
    <w:rsid w:val="00FD04AF"/>
    <w:rsid w:val="00FE6F7F"/>
    <w:rsid w:val="00FF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94A060B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B67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B676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B676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B67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B67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0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3089</Characters>
  <Application>Microsoft Office Word</Application>
  <DocSecurity>0</DocSecurity>
  <Lines>71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Riedmeyr, Julia</cp:lastModifiedBy>
  <cp:revision>8</cp:revision>
  <dcterms:created xsi:type="dcterms:W3CDTF">2018-06-19T17:24:00Z</dcterms:created>
  <dcterms:modified xsi:type="dcterms:W3CDTF">2018-06-20T09:42:00Z</dcterms:modified>
</cp:coreProperties>
</file>